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38"/>
        <w:gridCol w:w="3322"/>
        <w:gridCol w:w="1559"/>
        <w:gridCol w:w="3759"/>
      </w:tblGrid>
      <w:tr w:rsidR="00CC0DB9" w:rsidTr="005D2E90">
        <w:trPr>
          <w:trHeight w:val="559"/>
          <w:jc w:val="center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2A53E0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Заказчик: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B90F02" w:rsidRDefault="00B90F02" w:rsidP="002A53E0">
            <w:pPr>
              <w:pStyle w:val="1"/>
              <w:shd w:val="clear" w:color="auto" w:fill="auto"/>
              <w:spacing w:line="250" w:lineRule="exact"/>
              <w:ind w:left="12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АО «</w:t>
            </w:r>
            <w:proofErr w:type="spellStart"/>
            <w:r>
              <w:rPr>
                <w:rFonts w:ascii="Arial" w:hAnsi="Arial" w:cs="Arial"/>
              </w:rPr>
              <w:t>ПКС-Тепловые</w:t>
            </w:r>
            <w:proofErr w:type="spellEnd"/>
            <w:r>
              <w:rPr>
                <w:rFonts w:ascii="Arial" w:hAnsi="Arial" w:cs="Arial"/>
              </w:rPr>
              <w:t xml:space="preserve"> сети»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spacing w:line="240" w:lineRule="exact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Группа материалов: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2A53E0" w:rsidP="002A53E0">
            <w:pPr>
              <w:pStyle w:val="1"/>
              <w:shd w:val="clear" w:color="auto" w:fill="auto"/>
              <w:spacing w:line="240" w:lineRule="auto"/>
              <w:ind w:left="127"/>
              <w:jc w:val="center"/>
              <w:rPr>
                <w:rFonts w:ascii="Arial" w:hAnsi="Arial" w:cs="Arial"/>
              </w:rPr>
            </w:pPr>
            <w:r w:rsidRPr="002A53E0">
              <w:rPr>
                <w:rFonts w:ascii="Arial" w:hAnsi="Arial" w:cs="Arial"/>
              </w:rPr>
              <w:t>Насосы и Насосные агрегаты</w:t>
            </w:r>
          </w:p>
        </w:tc>
      </w:tr>
      <w:tr w:rsidR="00CC0DB9" w:rsidTr="005D2E90">
        <w:trPr>
          <w:trHeight w:val="509"/>
          <w:jc w:val="center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№ опросного листа: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E0" w:rsidRPr="002A53E0" w:rsidRDefault="000463B3" w:rsidP="002A53E0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spacing w:line="230" w:lineRule="exact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2A53E0" w:rsidRDefault="000463B3" w:rsidP="0037189D">
            <w:pPr>
              <w:pStyle w:val="1"/>
              <w:shd w:val="clear" w:color="auto" w:fill="auto"/>
              <w:spacing w:line="240" w:lineRule="auto"/>
              <w:ind w:left="127"/>
              <w:jc w:val="center"/>
              <w:rPr>
                <w:rFonts w:ascii="Arial" w:hAnsi="Arial" w:cs="Arial"/>
              </w:rPr>
            </w:pPr>
            <w:r w:rsidRPr="000463B3">
              <w:rPr>
                <w:rFonts w:ascii="Arial" w:hAnsi="Arial" w:cs="Arial"/>
              </w:rPr>
              <w:t>ЕВ000136</w:t>
            </w:r>
          </w:p>
        </w:tc>
      </w:tr>
    </w:tbl>
    <w:p w:rsidR="00CC0DB9" w:rsidRDefault="00CC0DB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61"/>
        <w:gridCol w:w="4496"/>
        <w:gridCol w:w="851"/>
        <w:gridCol w:w="4015"/>
      </w:tblGrid>
      <w:tr w:rsidR="00CC0DB9" w:rsidTr="000255B3">
        <w:trPr>
          <w:trHeight w:val="360"/>
          <w:jc w:val="center"/>
        </w:trPr>
        <w:tc>
          <w:tcPr>
            <w:tcW w:w="100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C10D4" w:rsidRDefault="003C10D4" w:rsidP="001E5EA2">
            <w:pPr>
              <w:pStyle w:val="1"/>
              <w:shd w:val="clear" w:color="auto" w:fill="auto"/>
              <w:spacing w:line="240" w:lineRule="auto"/>
              <w:ind w:left="160"/>
              <w:jc w:val="left"/>
            </w:pPr>
          </w:p>
          <w:p w:rsidR="003C10D4" w:rsidRDefault="00405B04" w:rsidP="003C10D4">
            <w:pPr>
              <w:pStyle w:val="1"/>
              <w:shd w:val="clear" w:color="auto" w:fill="auto"/>
              <w:spacing w:line="240" w:lineRule="auto"/>
              <w:ind w:left="160"/>
              <w:jc w:val="left"/>
            </w:pPr>
            <w:r>
              <w:t xml:space="preserve">Наименование МТР: </w:t>
            </w:r>
            <w:r w:rsidR="000463B3" w:rsidRPr="000463B3">
              <w:t>Насос масляный шестеренный тип НМШ 8-25-6,3/2,5 с 1,5 кВт</w:t>
            </w:r>
          </w:p>
          <w:p w:rsidR="003C10D4" w:rsidRPr="001F29F1" w:rsidRDefault="003C10D4" w:rsidP="003C10D4">
            <w:pPr>
              <w:pStyle w:val="1"/>
              <w:shd w:val="clear" w:color="auto" w:fill="auto"/>
              <w:spacing w:line="240" w:lineRule="auto"/>
              <w:ind w:left="160"/>
              <w:jc w:val="left"/>
            </w:pPr>
          </w:p>
        </w:tc>
      </w:tr>
      <w:tr w:rsidR="00CC0DB9" w:rsidTr="000255B3">
        <w:trPr>
          <w:trHeight w:val="658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F32C97">
            <w:pPr>
              <w:pStyle w:val="Bodytext30"/>
              <w:shd w:val="clear" w:color="auto" w:fill="auto"/>
              <w:spacing w:line="245" w:lineRule="exact"/>
              <w:ind w:right="89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F32C97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F32C97">
              <w:rPr>
                <w:rFonts w:ascii="Arial" w:hAnsi="Arial" w:cs="Arial"/>
              </w:rPr>
              <w:t>/</w:t>
            </w:r>
            <w:proofErr w:type="spellStart"/>
            <w:r w:rsidRPr="00F32C97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97" w:rsidRDefault="00405B04" w:rsidP="00F32C97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Наименование параметра</w:t>
            </w:r>
          </w:p>
          <w:p w:rsidR="00CC0DB9" w:rsidRPr="00F32C97" w:rsidRDefault="00405B04" w:rsidP="00F32C97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(характеристики)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F32C97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Размерность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F32C97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Требования заказчика</w:t>
            </w:r>
          </w:p>
        </w:tc>
      </w:tr>
      <w:tr w:rsidR="00CC0DB9" w:rsidTr="000255B3">
        <w:trPr>
          <w:trHeight w:val="23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spacing w:line="240" w:lineRule="auto"/>
              <w:ind w:left="6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Функциональные параметры</w:t>
            </w:r>
          </w:p>
        </w:tc>
      </w:tr>
      <w:tr w:rsidR="009313A5" w:rsidTr="000255B3">
        <w:trPr>
          <w:trHeight w:val="49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Перекачиваемая среда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3A5" w:rsidRPr="00F32C97" w:rsidRDefault="009313A5" w:rsidP="005D2E90">
            <w:pPr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596" w:rsidRPr="008A2596" w:rsidRDefault="005D2E90" w:rsidP="00273C29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sz w:val="15"/>
                <w:szCs w:val="15"/>
              </w:rPr>
            </w:pPr>
            <w:proofErr w:type="gramStart"/>
            <w:r>
              <w:rPr>
                <w:rFonts w:ascii="Arial" w:hAnsi="Arial" w:cs="Arial"/>
                <w:sz w:val="15"/>
                <w:szCs w:val="15"/>
              </w:rPr>
              <w:t>П</w:t>
            </w:r>
            <w:r w:rsidR="008A2596" w:rsidRPr="008A2596">
              <w:rPr>
                <w:rFonts w:ascii="Arial" w:hAnsi="Arial" w:cs="Arial"/>
                <w:sz w:val="15"/>
                <w:szCs w:val="15"/>
              </w:rPr>
              <w:t>редназначены для перекачивания нефтепродуктов</w:t>
            </w:r>
            <w:proofErr w:type="gramEnd"/>
          </w:p>
          <w:p w:rsidR="008A2596" w:rsidRPr="008A2596" w:rsidRDefault="008A2596" w:rsidP="00273C29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A2596">
              <w:rPr>
                <w:rFonts w:ascii="Arial" w:hAnsi="Arial" w:cs="Arial"/>
                <w:sz w:val="15"/>
                <w:szCs w:val="15"/>
              </w:rPr>
              <w:t>(масло, нефть, мазут, дизельное топливо) без механических примесей</w:t>
            </w:r>
          </w:p>
          <w:p w:rsidR="009313A5" w:rsidRPr="008A2596" w:rsidRDefault="008A2596" w:rsidP="00273C29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777777"/>
                <w:sz w:val="16"/>
                <w:szCs w:val="16"/>
              </w:rPr>
            </w:pPr>
            <w:r w:rsidRPr="008A2596">
              <w:rPr>
                <w:rFonts w:ascii="Arial" w:hAnsi="Arial" w:cs="Arial"/>
                <w:sz w:val="15"/>
                <w:szCs w:val="15"/>
              </w:rPr>
              <w:t>с кинематической вязкостью от 0,018*10-4 до 15,00*10-4 м</w:t>
            </w:r>
            <w:proofErr w:type="gramStart"/>
            <w:r w:rsidRPr="008A2596">
              <w:rPr>
                <w:rFonts w:ascii="Arial" w:hAnsi="Arial" w:cs="Arial"/>
                <w:sz w:val="15"/>
                <w:szCs w:val="15"/>
              </w:rPr>
              <w:t>2</w:t>
            </w:r>
            <w:proofErr w:type="gramEnd"/>
            <w:r w:rsidRPr="008A2596">
              <w:rPr>
                <w:rFonts w:ascii="Arial" w:hAnsi="Arial" w:cs="Arial"/>
                <w:sz w:val="15"/>
                <w:szCs w:val="15"/>
              </w:rPr>
              <w:t>/с (1,08…200°ВУ)</w:t>
            </w:r>
          </w:p>
        </w:tc>
      </w:tr>
      <w:tr w:rsidR="009313A5" w:rsidTr="000255B3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Подача в рабочей точке,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в диапазоне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3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/ч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636FD0" w:rsidP="00273C29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>6.3</w:t>
            </w:r>
            <w:r w:rsidR="009313A5"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 xml:space="preserve"> м³/ч</w:t>
            </w:r>
          </w:p>
        </w:tc>
      </w:tr>
      <w:tr w:rsidR="009313A5" w:rsidTr="000255B3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Напор в рабочей точке,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в диапазоне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636FD0" w:rsidP="00273C29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>25</w:t>
            </w:r>
            <w:r w:rsidR="009313A5"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 xml:space="preserve"> м</w:t>
            </w:r>
          </w:p>
        </w:tc>
      </w:tr>
      <w:tr w:rsidR="009313A5" w:rsidTr="000255B3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Максимальный размер частицы в перекачиваемой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B11D23" w:rsidRDefault="009313A5" w:rsidP="00273C29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нет</w:t>
            </w:r>
          </w:p>
        </w:tc>
      </w:tr>
      <w:tr w:rsidR="009313A5" w:rsidTr="000255B3">
        <w:trPr>
          <w:trHeight w:val="259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КПД</w:t>
            </w:r>
            <w:r w:rsidR="00273C2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в рабочей точке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не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менее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B11D23" w:rsidRDefault="008A2596" w:rsidP="00273C29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9313A5" w:rsidTr="000255B3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Макс, рабочее давление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бар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636FD0" w:rsidP="00273C29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>5.5</w:t>
            </w:r>
            <w:r w:rsidR="009313A5"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 xml:space="preserve"> бар</w:t>
            </w:r>
          </w:p>
        </w:tc>
      </w:tr>
      <w:tr w:rsidR="009313A5" w:rsidTr="000255B3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Т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емператур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а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перекачиваемой среды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 в диапазоне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°С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D160B7" w:rsidP="00273C29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60B7"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>до</w:t>
            </w:r>
            <w:r w:rsidR="009313A5" w:rsidRPr="00D160B7"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 xml:space="preserve"> </w:t>
            </w:r>
            <w:r w:rsidR="008A2596"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>70</w:t>
            </w:r>
            <w:r w:rsidR="009313A5" w:rsidRPr="00D160B7"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 xml:space="preserve"> °C</w:t>
            </w:r>
          </w:p>
        </w:tc>
      </w:tr>
      <w:tr w:rsidR="009313A5" w:rsidTr="000255B3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11D23">
              <w:rPr>
                <w:rFonts w:ascii="Arial" w:hAnsi="Arial" w:cs="Arial"/>
                <w:color w:val="000000" w:themeColor="text1"/>
                <w:sz w:val="16"/>
                <w:szCs w:val="16"/>
              </w:rPr>
              <w:t>Конструктивные параметры спирального корпуса насоса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B11D23" w:rsidRDefault="009313A5" w:rsidP="005D2E9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D160B7" w:rsidRDefault="005D2E90" w:rsidP="00273C29">
            <w:pPr>
              <w:pStyle w:val="1"/>
              <w:shd w:val="clear" w:color="auto" w:fill="auto"/>
              <w:spacing w:line="240" w:lineRule="exact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  <w:shd w:val="clear" w:color="auto" w:fill="FFFFFF"/>
              </w:rPr>
              <w:t>Р</w:t>
            </w:r>
            <w:r w:rsidR="00D160B7" w:rsidRPr="00D160B7">
              <w:rPr>
                <w:rFonts w:ascii="Arial" w:hAnsi="Arial" w:cs="Arial"/>
                <w:color w:val="auto"/>
                <w:sz w:val="16"/>
                <w:szCs w:val="16"/>
                <w:shd w:val="clear" w:color="auto" w:fill="FFFFFF"/>
              </w:rPr>
              <w:t>абоч</w:t>
            </w:r>
            <w:r>
              <w:rPr>
                <w:rFonts w:ascii="Arial" w:hAnsi="Arial" w:cs="Arial"/>
                <w:color w:val="auto"/>
                <w:sz w:val="16"/>
                <w:szCs w:val="16"/>
                <w:shd w:val="clear" w:color="auto" w:fill="FFFFFF"/>
              </w:rPr>
              <w:t>ий</w:t>
            </w:r>
            <w:r w:rsidR="00D160B7" w:rsidRPr="00D160B7">
              <w:rPr>
                <w:rFonts w:ascii="Arial" w:hAnsi="Arial" w:cs="Arial"/>
                <w:color w:val="auto"/>
                <w:sz w:val="16"/>
                <w:szCs w:val="16"/>
                <w:shd w:val="clear" w:color="auto" w:fill="FFFFFF"/>
              </w:rPr>
              <w:t xml:space="preserve"> орган</w:t>
            </w:r>
            <w:r>
              <w:rPr>
                <w:rFonts w:ascii="Arial" w:hAnsi="Arial" w:cs="Arial"/>
                <w:color w:val="auto"/>
                <w:sz w:val="16"/>
                <w:szCs w:val="16"/>
                <w:shd w:val="clear" w:color="auto" w:fill="FFFFFF"/>
              </w:rPr>
              <w:t xml:space="preserve"> - </w:t>
            </w:r>
            <w:r w:rsidR="00D160B7" w:rsidRPr="00D160B7">
              <w:rPr>
                <w:rFonts w:ascii="Arial" w:hAnsi="Arial" w:cs="Arial"/>
                <w:color w:val="auto"/>
                <w:sz w:val="16"/>
                <w:szCs w:val="16"/>
                <w:shd w:val="clear" w:color="auto" w:fill="FFFFFF"/>
              </w:rPr>
              <w:t>шестерни</w:t>
            </w:r>
            <w:bookmarkStart w:id="0" w:name="_GoBack"/>
            <w:bookmarkEnd w:id="0"/>
          </w:p>
        </w:tc>
      </w:tr>
      <w:tr w:rsidR="009313A5" w:rsidRPr="00636FD0" w:rsidTr="000255B3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43795F" w:rsidRDefault="009313A5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Материал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корпуса, не хуже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8A2596" w:rsidRDefault="009313A5" w:rsidP="00273C29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>чугун</w:t>
            </w:r>
          </w:p>
        </w:tc>
      </w:tr>
      <w:tr w:rsidR="009313A5" w:rsidRPr="00375A7E" w:rsidTr="000255B3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Материал 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рабочего колеса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  <w:r w:rsidRPr="0043795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не хуже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375A7E" w:rsidRDefault="008A2596" w:rsidP="00273C29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нет</w:t>
            </w:r>
          </w:p>
        </w:tc>
      </w:tr>
      <w:tr w:rsidR="009313A5" w:rsidTr="000255B3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Уплотнение вала насоса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8A2596" w:rsidP="00273C29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торцевое</w:t>
            </w:r>
          </w:p>
        </w:tc>
      </w:tr>
      <w:tr w:rsidR="009313A5" w:rsidTr="000255B3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Метод монтажа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D160B7" w:rsidP="00273C29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горизонтально</w:t>
            </w:r>
          </w:p>
        </w:tc>
      </w:tr>
      <w:tr w:rsidR="009313A5" w:rsidTr="000255B3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0255B3">
            <w:pPr>
              <w:pStyle w:val="Bodytext30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F2FB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Требования к электрооборудованию (электродвигателю)</w:t>
            </w:r>
          </w:p>
        </w:tc>
      </w:tr>
      <w:tr w:rsidR="009313A5" w:rsidTr="000255B3">
        <w:trPr>
          <w:trHeight w:val="31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2.1.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Мощность</w:t>
            </w:r>
            <w:r w:rsidR="00273C2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номинальная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, не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кВт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8A2596" w:rsidP="00273C29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 xml:space="preserve">1.1 </w:t>
            </w:r>
            <w:r w:rsidR="009313A5"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>кВт</w:t>
            </w:r>
          </w:p>
        </w:tc>
      </w:tr>
      <w:tr w:rsidR="009313A5" w:rsidTr="000255B3">
        <w:trPr>
          <w:trHeight w:val="31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2.2.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Напряжение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В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F2FB8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>380</w:t>
            </w:r>
            <w:proofErr w:type="gramStart"/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 xml:space="preserve"> В</w:t>
            </w:r>
            <w:proofErr w:type="gramEnd"/>
          </w:p>
        </w:tc>
      </w:tr>
      <w:tr w:rsidR="009313A5" w:rsidTr="000255B3">
        <w:trPr>
          <w:trHeight w:val="30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2.3.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Частота тока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5D2E9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ГЦ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3A5" w:rsidRPr="00F32C97" w:rsidRDefault="009313A5" w:rsidP="004F2FB8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255B3" w:rsidTr="000255B3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2.4.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Скорость вращения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5D2E9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gramStart"/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об</w:t>
            </w:r>
            <w:proofErr w:type="gramEnd"/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/мин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4F2FB8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>1450 об/</w:t>
            </w:r>
            <w:proofErr w:type="gramStart"/>
            <w:r>
              <w:rPr>
                <w:rFonts w:ascii="Arial" w:hAnsi="Arial" w:cs="Arial"/>
                <w:color w:val="0C2050"/>
                <w:sz w:val="15"/>
                <w:szCs w:val="15"/>
                <w:shd w:val="clear" w:color="auto" w:fill="FFFFFF"/>
              </w:rPr>
              <w:t>м</w:t>
            </w:r>
            <w:proofErr w:type="gramEnd"/>
          </w:p>
        </w:tc>
      </w:tr>
      <w:tr w:rsidR="000255B3" w:rsidTr="000255B3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2.5.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Тепловая защита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B11D23" w:rsidRDefault="000255B3" w:rsidP="005D2E9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4F2FB8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В</w:t>
            </w:r>
            <w:r w:rsidRPr="00B11D23">
              <w:rPr>
                <w:rFonts w:ascii="Arial" w:hAnsi="Arial" w:cs="Arial"/>
                <w:color w:val="000000" w:themeColor="text1"/>
                <w:sz w:val="16"/>
                <w:szCs w:val="16"/>
              </w:rPr>
              <w:t>нутрен</w:t>
            </w:r>
            <w:proofErr w:type="spellEnd"/>
            <w:r w:rsidRPr="00B11D23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</w:tc>
      </w:tr>
      <w:tr w:rsidR="000255B3" w:rsidTr="000255B3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Требования к комплекту поставки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5D2E9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4F2FB8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0255B3" w:rsidTr="000255B3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3.1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5D2E9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</w:t>
            </w:r>
            <w:proofErr w:type="spellEnd"/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4F2FB8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</w:p>
        </w:tc>
      </w:tr>
      <w:tr w:rsidR="000255B3" w:rsidTr="000255B3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3.2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Двигатель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5D2E9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</w:t>
            </w:r>
            <w:proofErr w:type="spellEnd"/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4F2FB8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</w:p>
        </w:tc>
      </w:tr>
      <w:tr w:rsidR="000255B3" w:rsidTr="000255B3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3.3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Паспорт на оборудование, включающий все технические данные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5D2E9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8A49CA" w:rsidRDefault="000255B3" w:rsidP="004F2FB8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</w:tr>
      <w:tr w:rsidR="000255B3" w:rsidTr="000255B3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CD0912" w:rsidRDefault="000255B3" w:rsidP="000255B3">
            <w:pPr>
              <w:pStyle w:val="1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3.4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Инструкция эксплуатации на русском языке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5D2E9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8A49CA" w:rsidRDefault="000255B3" w:rsidP="004F2FB8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</w:tr>
      <w:tr w:rsidR="000255B3" w:rsidTr="000255B3">
        <w:trPr>
          <w:trHeight w:val="259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0255B3">
            <w:pPr>
              <w:pStyle w:val="Bodytext30"/>
              <w:shd w:val="clear" w:color="auto" w:fill="auto"/>
              <w:tabs>
                <w:tab w:val="left" w:pos="641"/>
              </w:tabs>
              <w:spacing w:line="240" w:lineRule="auto"/>
              <w:jc w:val="center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0255B3" w:rsidP="005D2E90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025DD5" w:rsidRDefault="000255B3" w:rsidP="005D2E9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Месяцы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B3" w:rsidRPr="00F32C97" w:rsidRDefault="00C13411" w:rsidP="004F2FB8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12</w:t>
            </w:r>
          </w:p>
        </w:tc>
      </w:tr>
    </w:tbl>
    <w:p w:rsidR="00F32C97" w:rsidRDefault="00F32C97" w:rsidP="001E5965">
      <w:pPr>
        <w:pStyle w:val="1"/>
        <w:shd w:val="clear" w:color="auto" w:fill="auto"/>
        <w:tabs>
          <w:tab w:val="left" w:pos="783"/>
          <w:tab w:val="left" w:pos="5117"/>
          <w:tab w:val="left" w:pos="6667"/>
        </w:tabs>
        <w:spacing w:line="240" w:lineRule="auto"/>
        <w:ind w:left="15" w:hanging="14"/>
        <w:jc w:val="left"/>
        <w:rPr>
          <w:rFonts w:ascii="Arial" w:hAnsi="Arial" w:cs="Arial"/>
          <w:color w:val="538135" w:themeColor="accent6" w:themeShade="BF"/>
          <w:sz w:val="16"/>
          <w:szCs w:val="16"/>
        </w:rPr>
      </w:pPr>
      <w:r w:rsidRPr="001E5965">
        <w:rPr>
          <w:rFonts w:ascii="Arial" w:hAnsi="Arial" w:cs="Arial"/>
          <w:bCs/>
          <w:color w:val="000000" w:themeColor="text1"/>
          <w:spacing w:val="10"/>
          <w:sz w:val="16"/>
          <w:szCs w:val="16"/>
        </w:rPr>
        <w:tab/>
      </w:r>
      <w:r w:rsidRPr="001E5965">
        <w:rPr>
          <w:rFonts w:ascii="Arial" w:hAnsi="Arial" w:cs="Arial"/>
          <w:color w:val="538135" w:themeColor="accent6" w:themeShade="BF"/>
          <w:sz w:val="16"/>
          <w:szCs w:val="16"/>
        </w:rPr>
        <w:tab/>
      </w:r>
      <w:r w:rsidRPr="001E5965">
        <w:rPr>
          <w:rFonts w:ascii="Arial" w:hAnsi="Arial" w:cs="Arial"/>
          <w:color w:val="538135" w:themeColor="accent6" w:themeShade="BF"/>
          <w:sz w:val="16"/>
          <w:szCs w:val="16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9"/>
        <w:gridCol w:w="7754"/>
      </w:tblGrid>
      <w:tr w:rsidR="00F32C97" w:rsidRPr="00F40DDB" w:rsidTr="000463B3">
        <w:trPr>
          <w:trHeight w:val="322"/>
          <w:jc w:val="center"/>
        </w:trPr>
        <w:tc>
          <w:tcPr>
            <w:tcW w:w="2239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 xml:space="preserve">ФИО </w:t>
            </w:r>
            <w:proofErr w:type="gramStart"/>
            <w:r w:rsidRPr="00F32C97">
              <w:rPr>
                <w:rFonts w:ascii="Arial" w:hAnsi="Arial" w:cs="Arial"/>
                <w:sz w:val="16"/>
                <w:szCs w:val="16"/>
              </w:rPr>
              <w:t>Ответственного</w:t>
            </w:r>
            <w:proofErr w:type="gramEnd"/>
            <w:r w:rsidRPr="00F32C97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7754" w:type="dxa"/>
            <w:vAlign w:val="center"/>
          </w:tcPr>
          <w:p w:rsidR="00F32C97" w:rsidRPr="00F32C97" w:rsidRDefault="00F066A1" w:rsidP="000463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Гаврилов Вадим Анатольевич</w:t>
            </w:r>
          </w:p>
        </w:tc>
      </w:tr>
      <w:tr w:rsidR="00F32C97" w:rsidRPr="00F40DDB" w:rsidTr="000463B3">
        <w:trPr>
          <w:trHeight w:val="269"/>
          <w:jc w:val="center"/>
        </w:trPr>
        <w:tc>
          <w:tcPr>
            <w:tcW w:w="2239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Должность:</w:t>
            </w:r>
          </w:p>
        </w:tc>
        <w:tc>
          <w:tcPr>
            <w:tcW w:w="7754" w:type="dxa"/>
            <w:vAlign w:val="center"/>
          </w:tcPr>
          <w:p w:rsidR="00F32C97" w:rsidRPr="00F32C97" w:rsidRDefault="00F066A1" w:rsidP="000463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Начальник участка </w:t>
            </w:r>
          </w:p>
        </w:tc>
      </w:tr>
      <w:tr w:rsidR="00F32C97" w:rsidRPr="00F40DDB" w:rsidTr="000463B3">
        <w:trPr>
          <w:trHeight w:val="274"/>
          <w:jc w:val="center"/>
        </w:trPr>
        <w:tc>
          <w:tcPr>
            <w:tcW w:w="2239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Телефон / Факс:</w:t>
            </w:r>
          </w:p>
        </w:tc>
        <w:tc>
          <w:tcPr>
            <w:tcW w:w="7754" w:type="dxa"/>
            <w:vAlign w:val="center"/>
          </w:tcPr>
          <w:p w:rsidR="00F32C97" w:rsidRPr="00F32C97" w:rsidRDefault="00F066A1" w:rsidP="000463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8 911 408 33 98</w:t>
            </w:r>
          </w:p>
        </w:tc>
      </w:tr>
      <w:tr w:rsidR="00F32C97" w:rsidRPr="00F40DDB" w:rsidTr="000463B3">
        <w:trPr>
          <w:trHeight w:val="419"/>
          <w:jc w:val="center"/>
        </w:trPr>
        <w:tc>
          <w:tcPr>
            <w:tcW w:w="2239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Электронный адрес:</w:t>
            </w:r>
          </w:p>
        </w:tc>
        <w:tc>
          <w:tcPr>
            <w:tcW w:w="7754" w:type="dxa"/>
            <w:vAlign w:val="center"/>
          </w:tcPr>
          <w:p w:rsidR="00F066A1" w:rsidRPr="00F066A1" w:rsidRDefault="00D9492A" w:rsidP="000463B3">
            <w:pPr>
              <w:rPr>
                <w:rFonts w:ascii="Tahoma" w:hAnsi="Tahoma" w:cs="Tahoma"/>
                <w:color w:val="auto"/>
                <w:sz w:val="16"/>
                <w:szCs w:val="16"/>
              </w:rPr>
            </w:pPr>
            <w:hyperlink r:id="rId8" w:history="1">
              <w:r w:rsidR="00F066A1" w:rsidRPr="00F066A1">
                <w:rPr>
                  <w:rStyle w:val="a3"/>
                  <w:rFonts w:ascii="Tahoma" w:hAnsi="Tahoma" w:cs="Tahoma"/>
                  <w:color w:val="auto"/>
                  <w:sz w:val="16"/>
                  <w:szCs w:val="16"/>
                  <w:u w:val="none"/>
                </w:rPr>
                <w:t>v.gavrilov@rks.karelia.ru</w:t>
              </w:r>
            </w:hyperlink>
          </w:p>
          <w:p w:rsidR="00F32C97" w:rsidRPr="00F066A1" w:rsidRDefault="00F32C97" w:rsidP="000463B3">
            <w:p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  <w:tr w:rsidR="00F32C97" w:rsidRPr="00E01608" w:rsidTr="00F32C97">
        <w:trPr>
          <w:trHeight w:val="269"/>
          <w:jc w:val="center"/>
        </w:trPr>
        <w:tc>
          <w:tcPr>
            <w:tcW w:w="2239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7754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2C97" w:rsidRPr="00E01608" w:rsidTr="00F32C97">
        <w:trPr>
          <w:trHeight w:val="435"/>
          <w:jc w:val="center"/>
        </w:trPr>
        <w:tc>
          <w:tcPr>
            <w:tcW w:w="2239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Директор технического департамента:</w:t>
            </w:r>
          </w:p>
        </w:tc>
        <w:tc>
          <w:tcPr>
            <w:tcW w:w="7754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2C97" w:rsidRPr="00E01608" w:rsidTr="00F32C97">
        <w:trPr>
          <w:trHeight w:val="435"/>
          <w:jc w:val="center"/>
        </w:trPr>
        <w:tc>
          <w:tcPr>
            <w:tcW w:w="2239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7754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C0DB9" w:rsidRDefault="00CC0DB9">
      <w:pPr>
        <w:rPr>
          <w:sz w:val="2"/>
          <w:szCs w:val="2"/>
        </w:rPr>
      </w:pPr>
    </w:p>
    <w:sectPr w:rsidR="00CC0DB9" w:rsidSect="00571DB6">
      <w:type w:val="continuous"/>
      <w:pgSz w:w="11905" w:h="16837"/>
      <w:pgMar w:top="851" w:right="731" w:bottom="851" w:left="975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BEB" w:rsidRDefault="00436BEB">
      <w:r>
        <w:separator/>
      </w:r>
    </w:p>
  </w:endnote>
  <w:endnote w:type="continuationSeparator" w:id="0">
    <w:p w:rsidR="00436BEB" w:rsidRDefault="00436B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BEB" w:rsidRDefault="00436BEB"/>
  </w:footnote>
  <w:footnote w:type="continuationSeparator" w:id="0">
    <w:p w:rsidR="00436BEB" w:rsidRDefault="00436BE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F5B9D"/>
    <w:multiLevelType w:val="multilevel"/>
    <w:tmpl w:val="49A4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5A5B1A"/>
    <w:multiLevelType w:val="hybridMultilevel"/>
    <w:tmpl w:val="F6CC7532"/>
    <w:lvl w:ilvl="0" w:tplc="D27C6D7E">
      <w:start w:val="80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C0DB9"/>
    <w:rsid w:val="000216A8"/>
    <w:rsid w:val="000255B3"/>
    <w:rsid w:val="00025DD5"/>
    <w:rsid w:val="000463B3"/>
    <w:rsid w:val="00092975"/>
    <w:rsid w:val="001B0727"/>
    <w:rsid w:val="001E5965"/>
    <w:rsid w:val="001E5EA2"/>
    <w:rsid w:val="001F29F1"/>
    <w:rsid w:val="00260154"/>
    <w:rsid w:val="00273C29"/>
    <w:rsid w:val="002A53E0"/>
    <w:rsid w:val="002B2188"/>
    <w:rsid w:val="002F3817"/>
    <w:rsid w:val="0037189D"/>
    <w:rsid w:val="00375A7E"/>
    <w:rsid w:val="00395BCA"/>
    <w:rsid w:val="003C10D4"/>
    <w:rsid w:val="003E7034"/>
    <w:rsid w:val="00405B04"/>
    <w:rsid w:val="004125E8"/>
    <w:rsid w:val="00436BEB"/>
    <w:rsid w:val="00436C46"/>
    <w:rsid w:val="0043795F"/>
    <w:rsid w:val="004A0DB5"/>
    <w:rsid w:val="004B060D"/>
    <w:rsid w:val="004C1CA1"/>
    <w:rsid w:val="004D01FB"/>
    <w:rsid w:val="004F2FB8"/>
    <w:rsid w:val="00522BD9"/>
    <w:rsid w:val="00571DB6"/>
    <w:rsid w:val="00594B04"/>
    <w:rsid w:val="005D1A67"/>
    <w:rsid w:val="005D2E90"/>
    <w:rsid w:val="00636FD0"/>
    <w:rsid w:val="00660606"/>
    <w:rsid w:val="006D5223"/>
    <w:rsid w:val="006E31EA"/>
    <w:rsid w:val="00706439"/>
    <w:rsid w:val="00727FE4"/>
    <w:rsid w:val="0073695A"/>
    <w:rsid w:val="007415F1"/>
    <w:rsid w:val="00752694"/>
    <w:rsid w:val="00784ABB"/>
    <w:rsid w:val="00791245"/>
    <w:rsid w:val="007A2A31"/>
    <w:rsid w:val="008A2596"/>
    <w:rsid w:val="008A35C5"/>
    <w:rsid w:val="008A49CA"/>
    <w:rsid w:val="008F4225"/>
    <w:rsid w:val="009313A5"/>
    <w:rsid w:val="009402D4"/>
    <w:rsid w:val="0097158D"/>
    <w:rsid w:val="009935A0"/>
    <w:rsid w:val="009A55EE"/>
    <w:rsid w:val="009A7470"/>
    <w:rsid w:val="009E15D1"/>
    <w:rsid w:val="009E20D1"/>
    <w:rsid w:val="00A44D46"/>
    <w:rsid w:val="00A53149"/>
    <w:rsid w:val="00A7586E"/>
    <w:rsid w:val="00AA1A1C"/>
    <w:rsid w:val="00B11D23"/>
    <w:rsid w:val="00B74B25"/>
    <w:rsid w:val="00B90F02"/>
    <w:rsid w:val="00BB2C0C"/>
    <w:rsid w:val="00C13411"/>
    <w:rsid w:val="00CC0DB9"/>
    <w:rsid w:val="00CD0912"/>
    <w:rsid w:val="00D160B7"/>
    <w:rsid w:val="00D33282"/>
    <w:rsid w:val="00D9492A"/>
    <w:rsid w:val="00DE5514"/>
    <w:rsid w:val="00E104F8"/>
    <w:rsid w:val="00E55A3F"/>
    <w:rsid w:val="00E56B6B"/>
    <w:rsid w:val="00E647FF"/>
    <w:rsid w:val="00ED14B5"/>
    <w:rsid w:val="00F066A1"/>
    <w:rsid w:val="00F32C97"/>
    <w:rsid w:val="00F50C92"/>
    <w:rsid w:val="00F60723"/>
    <w:rsid w:val="00F66485"/>
    <w:rsid w:val="00F84869"/>
    <w:rsid w:val="00F85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35A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35A0"/>
    <w:rPr>
      <w:color w:val="000080"/>
      <w:u w:val="single"/>
    </w:rPr>
  </w:style>
  <w:style w:type="character" w:customStyle="1" w:styleId="Bodytext">
    <w:name w:val="Body text_"/>
    <w:basedOn w:val="a0"/>
    <w:link w:val="1"/>
    <w:rsid w:val="009935A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rsid w:val="009935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3">
    <w:name w:val="Body text (3)_"/>
    <w:basedOn w:val="a0"/>
    <w:link w:val="Bodytext30"/>
    <w:rsid w:val="009935A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rsid w:val="009935A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rsid w:val="009935A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rsid w:val="009935A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">
    <w:name w:val="Основной текст1"/>
    <w:basedOn w:val="a"/>
    <w:link w:val="Bodytext"/>
    <w:rsid w:val="009935A0"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rsid w:val="009935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rsid w:val="009935A0"/>
    <w:pPr>
      <w:shd w:val="clear" w:color="auto" w:fill="FFFFFF"/>
      <w:spacing w:line="0" w:lineRule="atLeast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rsid w:val="009935A0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rsid w:val="009935A0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  <w:style w:type="character" w:styleId="a4">
    <w:name w:val="Strong"/>
    <w:basedOn w:val="a0"/>
    <w:uiPriority w:val="22"/>
    <w:qFormat/>
    <w:rsid w:val="00375A7E"/>
    <w:rPr>
      <w:b/>
      <w:bCs/>
    </w:rPr>
  </w:style>
  <w:style w:type="character" w:customStyle="1" w:styleId="featurename">
    <w:name w:val="featurename"/>
    <w:basedOn w:val="a0"/>
    <w:rsid w:val="00F066A1"/>
  </w:style>
  <w:style w:type="character" w:customStyle="1" w:styleId="featurevalue">
    <w:name w:val="featurevalue"/>
    <w:basedOn w:val="a0"/>
    <w:rsid w:val="00F066A1"/>
  </w:style>
  <w:style w:type="paragraph" w:styleId="a5">
    <w:name w:val="Normal (Web)"/>
    <w:basedOn w:val="a"/>
    <w:uiPriority w:val="99"/>
    <w:unhideWhenUsed/>
    <w:rsid w:val="008A259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.gavrilov@rks.kareli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7586F-A0E7-4240-9B8B-06F60C417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 Андрей Владимирович</dc:creator>
  <cp:lastModifiedBy>PCS\v.gavrilov (WST-MUE-009)</cp:lastModifiedBy>
  <cp:revision>10</cp:revision>
  <cp:lastPrinted>2021-09-23T06:14:00Z</cp:lastPrinted>
  <dcterms:created xsi:type="dcterms:W3CDTF">2021-09-06T11:38:00Z</dcterms:created>
  <dcterms:modified xsi:type="dcterms:W3CDTF">2021-09-23T06:14:00Z</dcterms:modified>
</cp:coreProperties>
</file>